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F6" w:rsidRDefault="007E64F6" w:rsidP="007E64F6">
      <w:bookmarkStart w:id="0" w:name="_GoBack"/>
      <w:bookmarkEnd w:id="0"/>
    </w:p>
    <w:p w:rsidR="007E64F6" w:rsidRDefault="007E64F6" w:rsidP="007E64F6">
      <w:pPr>
        <w:autoSpaceDE w:val="0"/>
        <w:jc w:val="right"/>
      </w:pPr>
      <w:bookmarkStart w:id="1" w:name="_docStart_12"/>
      <w:bookmarkStart w:id="2" w:name="_title_12"/>
      <w:bookmarkStart w:id="3" w:name="_ref_603567"/>
      <w:bookmarkEnd w:id="1"/>
      <w:r>
        <w:t>Приложение № 13</w:t>
      </w:r>
    </w:p>
    <w:p w:rsidR="007E64F6" w:rsidRDefault="007E64F6" w:rsidP="007E64F6">
      <w:pPr>
        <w:autoSpaceDE w:val="0"/>
        <w:jc w:val="right"/>
      </w:pPr>
      <w:r>
        <w:t>к Учетной политике, утв. Приказом</w:t>
      </w:r>
    </w:p>
    <w:p w:rsidR="007E64F6" w:rsidRPr="000740E8" w:rsidRDefault="007E64F6" w:rsidP="007E64F6">
      <w:pPr>
        <w:autoSpaceDE w:val="0"/>
        <w:jc w:val="right"/>
      </w:pPr>
      <w:r>
        <w:t>№</w:t>
      </w:r>
      <w:r w:rsidR="00B7130C">
        <w:t>57</w:t>
      </w:r>
      <w:r>
        <w:t xml:space="preserve"> от 29.12.20</w:t>
      </w:r>
      <w:r w:rsidR="00461FE2">
        <w:t>23</w:t>
      </w:r>
      <w:r>
        <w:t>г.</w:t>
      </w:r>
      <w:r>
        <w:rPr>
          <w:sz w:val="28"/>
          <w:szCs w:val="28"/>
        </w:rPr>
        <w:t xml:space="preserve">                                             </w:t>
      </w:r>
      <w:r w:rsidRPr="0029624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E64F6" w:rsidRDefault="007E64F6" w:rsidP="007E64F6">
      <w:pPr>
        <w:pStyle w:val="a3"/>
      </w:pPr>
      <w:r>
        <w:t>Порядок выдачи под отчет денежных документов, составления и представления отчетов подотчетными лицами</w:t>
      </w:r>
      <w:bookmarkEnd w:id="2"/>
      <w:bookmarkEnd w:id="3"/>
    </w:p>
    <w:p w:rsidR="007E64F6" w:rsidRDefault="007E64F6" w:rsidP="007E64F6">
      <w:pPr>
        <w:pStyle w:val="heading1normal"/>
        <w:numPr>
          <w:ilvl w:val="0"/>
          <w:numId w:val="2"/>
        </w:numPr>
      </w:pPr>
      <w:bookmarkStart w:id="4" w:name="_ref_1741409"/>
      <w:r>
        <w:rPr>
          <w:b/>
        </w:rPr>
        <w:t>Общие положения</w:t>
      </w:r>
      <w:bookmarkEnd w:id="4"/>
    </w:p>
    <w:p w:rsidR="007E64F6" w:rsidRDefault="007E64F6" w:rsidP="007E64F6">
      <w:pPr>
        <w:pStyle w:val="2"/>
      </w:pPr>
      <w:bookmarkStart w:id="5" w:name="_ref_1749988"/>
      <w: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End w:id="5"/>
    </w:p>
    <w:p w:rsidR="007E64F6" w:rsidRDefault="007E64F6" w:rsidP="007E64F6">
      <w:pPr>
        <w:pStyle w:val="heading1normal"/>
      </w:pPr>
      <w:bookmarkStart w:id="6" w:name="_ref_1758675"/>
      <w:r>
        <w:rPr>
          <w:b/>
        </w:rPr>
        <w:t>Порядок выдачи денежных документов под отчет</w:t>
      </w:r>
      <w:bookmarkEnd w:id="6"/>
    </w:p>
    <w:p w:rsidR="007E64F6" w:rsidRDefault="007E64F6" w:rsidP="007E64F6">
      <w:r>
        <w:rPr>
          <w:b/>
          <w:i/>
        </w:rPr>
        <w:t>Денежные документы в бумажном виде</w:t>
      </w:r>
    </w:p>
    <w:p w:rsidR="007E64F6" w:rsidRDefault="007E64F6" w:rsidP="007E64F6">
      <w:pPr>
        <w:pStyle w:val="2"/>
      </w:pPr>
      <w:bookmarkStart w:id="7" w:name="_ref_1767254"/>
      <w: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7"/>
    </w:p>
    <w:p w:rsidR="007E64F6" w:rsidRDefault="007E64F6" w:rsidP="007E64F6">
      <w:pPr>
        <w:pStyle w:val="2"/>
      </w:pPr>
      <w:bookmarkStart w:id="8" w:name="_ref_1767255"/>
      <w:r>
        <w:t>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  <w:bookmarkEnd w:id="8"/>
    </w:p>
    <w:p w:rsidR="007E64F6" w:rsidRDefault="007E64F6" w:rsidP="007E64F6">
      <w:pPr>
        <w:pStyle w:val="2"/>
      </w:pPr>
      <w:bookmarkStart w:id="9" w:name="_ref_1775834"/>
      <w:r>
        <w:t xml:space="preserve">В заявлении о выдаче денежных документов под отчет получатель указывает наименование, количество и назначение денежных документов. </w:t>
      </w:r>
      <w:bookmarkStart w:id="10" w:name="_ref_1775835"/>
      <w:bookmarkEnd w:id="9"/>
    </w:p>
    <w:p w:rsidR="007E64F6" w:rsidRDefault="007E64F6" w:rsidP="007E64F6">
      <w:pPr>
        <w:pStyle w:val="2"/>
      </w:pPr>
      <w:bookmarkStart w:id="11" w:name="_ref_1775836"/>
      <w:bookmarkEnd w:id="10"/>
      <w:r>
        <w:t>Руководитель в течение двух рабочих дней рассматривает заявление и ставит подпись и дату.</w:t>
      </w:r>
      <w:bookmarkEnd w:id="11"/>
    </w:p>
    <w:p w:rsidR="007E64F6" w:rsidRDefault="007E64F6" w:rsidP="007E64F6">
      <w:pPr>
        <w:pStyle w:val="2"/>
      </w:pPr>
      <w:bookmarkStart w:id="12" w:name="_ref_1775837"/>
      <w:r>
        <w:t>Выдача под отчет денежных документов производится при отсутствии за подотчетным лицом задолженности по денежным документам</w:t>
      </w:r>
      <w:bookmarkEnd w:id="12"/>
      <w:r w:rsidR="00B7130C">
        <w:t>.</w:t>
      </w:r>
    </w:p>
    <w:p w:rsidR="007E64F6" w:rsidRDefault="007E64F6" w:rsidP="007E64F6">
      <w:pPr>
        <w:pStyle w:val="2"/>
      </w:pPr>
      <w:bookmarkStart w:id="13" w:name="_ref_1775838"/>
      <w:r>
        <w:t>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  <w:bookmarkEnd w:id="13"/>
    </w:p>
    <w:p w:rsidR="007E64F6" w:rsidRDefault="007E64F6" w:rsidP="007E64F6">
      <w:r>
        <w:rPr>
          <w:b/>
          <w:i/>
        </w:rPr>
        <w:t>Электронные билеты</w:t>
      </w:r>
    </w:p>
    <w:p w:rsidR="007E64F6" w:rsidRDefault="007E64F6" w:rsidP="007E64F6">
      <w:pPr>
        <w:pStyle w:val="2"/>
      </w:pPr>
      <w:bookmarkStart w:id="14" w:name="_ref_1784429"/>
      <w:r>
        <w:t>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  <w:bookmarkEnd w:id="14"/>
    </w:p>
    <w:p w:rsidR="007E64F6" w:rsidRDefault="007E64F6" w:rsidP="007E64F6">
      <w:pPr>
        <w:pStyle w:val="heading1normal"/>
      </w:pPr>
      <w:bookmarkStart w:id="15" w:name="_ref_1793128"/>
      <w:r>
        <w:rPr>
          <w:b/>
        </w:rPr>
        <w:t>Составление, представление отчетности подотчетными лицами</w:t>
      </w:r>
      <w:bookmarkEnd w:id="15"/>
    </w:p>
    <w:p w:rsidR="007E64F6" w:rsidRDefault="007E64F6" w:rsidP="007E64F6">
      <w:pPr>
        <w:pStyle w:val="2"/>
      </w:pPr>
      <w:bookmarkStart w:id="16" w:name="_ref_1801707"/>
      <w: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16"/>
    </w:p>
    <w:p w:rsidR="007E64F6" w:rsidRDefault="007E64F6" w:rsidP="007E64F6">
      <w:pPr>
        <w:pStyle w:val="2"/>
      </w:pPr>
      <w:bookmarkStart w:id="17" w:name="_ref_1801708"/>
      <w:r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End w:id="17"/>
    </w:p>
    <w:p w:rsidR="007E64F6" w:rsidRDefault="007E64F6" w:rsidP="007E64F6">
      <w:pPr>
        <w:pStyle w:val="2"/>
      </w:pPr>
      <w:bookmarkStart w:id="18" w:name="_ref_1801709"/>
      <w:r>
        <w:t xml:space="preserve">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7" w:history="1">
        <w:r>
          <w:rPr>
            <w:rStyle w:val="a9"/>
          </w:rPr>
          <w:t>(ф. 0504505)</w:t>
        </w:r>
      </w:hyperlink>
      <w:r>
        <w:t xml:space="preserve"> прилагаются использованные проездные билеты.</w:t>
      </w:r>
      <w:bookmarkEnd w:id="18"/>
    </w:p>
    <w:p w:rsidR="007E64F6" w:rsidRDefault="007E64F6" w:rsidP="007E64F6">
      <w:pPr>
        <w:pStyle w:val="2"/>
      </w:pPr>
      <w:bookmarkStart w:id="19" w:name="_ref_1801710"/>
      <w:r>
        <w:lastRenderedPageBreak/>
        <w:t xml:space="preserve">Авансовый отчет </w:t>
      </w:r>
      <w:hyperlink r:id="rId8" w:history="1">
        <w:r>
          <w:rPr>
            <w:rStyle w:val="a9"/>
          </w:rPr>
          <w:t>(ф. 0504505)</w:t>
        </w:r>
      </w:hyperlink>
      <w: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19"/>
    </w:p>
    <w:p w:rsidR="007E64F6" w:rsidRDefault="007E64F6" w:rsidP="007E64F6">
      <w:pPr>
        <w:pStyle w:val="2"/>
      </w:pPr>
      <w:bookmarkStart w:id="20" w:name="_ref_1801711"/>
      <w: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9" w:history="1">
        <w:r>
          <w:rPr>
            <w:rStyle w:val="a9"/>
          </w:rPr>
          <w:t>(ф. 0504505)</w:t>
        </w:r>
      </w:hyperlink>
      <w:r>
        <w:t>, наличие документов, подтверждающих использование денежных документов.</w:t>
      </w:r>
      <w:bookmarkEnd w:id="20"/>
    </w:p>
    <w:p w:rsidR="007E64F6" w:rsidRDefault="007E64F6" w:rsidP="007E64F6">
      <w:pPr>
        <w:pStyle w:val="2"/>
      </w:pPr>
      <w:bookmarkStart w:id="21" w:name="_ref_1801712"/>
      <w:r>
        <w:t xml:space="preserve">Проверенный Авансовый отчет </w:t>
      </w:r>
      <w:hyperlink r:id="rId10" w:history="1">
        <w:r>
          <w:rPr>
            <w:rStyle w:val="a9"/>
          </w:rPr>
          <w:t>(ф. 0504505)</w:t>
        </w:r>
      </w:hyperlink>
      <w:r>
        <w:t xml:space="preserve"> утверждается руководителем, после чего принимается к учету.</w:t>
      </w:r>
      <w:bookmarkEnd w:id="21"/>
    </w:p>
    <w:p w:rsidR="007E64F6" w:rsidRDefault="007E64F6" w:rsidP="007E64F6">
      <w:pPr>
        <w:pStyle w:val="2"/>
      </w:pPr>
      <w:bookmarkStart w:id="22" w:name="_ref_1801713"/>
      <w:r>
        <w:t>Проверка и утверждение отчета осуществляются в течение трех рабочих дней со дня представления его подотчетным лицом.</w:t>
      </w:r>
      <w:bookmarkEnd w:id="22"/>
    </w:p>
    <w:p w:rsidR="007E64F6" w:rsidRDefault="007E64F6" w:rsidP="007E64F6">
      <w:pPr>
        <w:pStyle w:val="2"/>
      </w:pPr>
      <w:bookmarkStart w:id="23" w:name="_ref_1801714"/>
      <w:r>
        <w:t xml:space="preserve"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11" w:history="1">
        <w:r>
          <w:rPr>
            <w:rStyle w:val="a9"/>
          </w:rPr>
          <w:t>(ф. 0504505)</w:t>
        </w:r>
      </w:hyperlink>
      <w:r>
        <w:t>.</w:t>
      </w:r>
      <w:bookmarkEnd w:id="23"/>
    </w:p>
    <w:p w:rsidR="007E64F6" w:rsidRDefault="007E64F6" w:rsidP="007E64F6">
      <w:pPr>
        <w:pStyle w:val="2"/>
      </w:pPr>
      <w:bookmarkStart w:id="24" w:name="_ref_1801715"/>
      <w:r>
        <w:t xml:space="preserve">Если подотчетным лицом не представлен в установленный срок Авансовый отчет </w:t>
      </w:r>
      <w:hyperlink r:id="rId12" w:history="1">
        <w:r>
          <w:rPr>
            <w:rStyle w:val="a9"/>
          </w:rPr>
          <w:t>(ф. 0504505)</w:t>
        </w:r>
      </w:hyperlink>
      <w: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3" w:history="1">
        <w:r>
          <w:rPr>
            <w:rStyle w:val="a9"/>
          </w:rPr>
          <w:t>ст. ст. 137</w:t>
        </w:r>
      </w:hyperlink>
      <w:r>
        <w:t xml:space="preserve"> и </w:t>
      </w:r>
      <w:hyperlink r:id="rId14" w:history="1">
        <w:r>
          <w:rPr>
            <w:rStyle w:val="a9"/>
          </w:rPr>
          <w:t>138</w:t>
        </w:r>
      </w:hyperlink>
      <w:r>
        <w:t xml:space="preserve"> ТК РФ.</w:t>
      </w:r>
      <w:bookmarkEnd w:id="24"/>
    </w:p>
    <w:p w:rsidR="007E64F6" w:rsidRDefault="007E64F6" w:rsidP="007E64F6">
      <w:pPr>
        <w:pStyle w:val="2"/>
      </w:pPr>
      <w:bookmarkStart w:id="25" w:name="_ref_1801716"/>
      <w: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  <w:bookmarkEnd w:id="25"/>
    </w:p>
    <w:p w:rsidR="001B262F" w:rsidRDefault="001B262F" w:rsidP="001B262F"/>
    <w:p w:rsidR="001B262F" w:rsidRDefault="001B262F" w:rsidP="001B262F"/>
    <w:p w:rsidR="001B262F" w:rsidRDefault="001B262F" w:rsidP="001B262F"/>
    <w:p w:rsidR="001B262F" w:rsidRDefault="001B262F" w:rsidP="001B262F"/>
    <w:p w:rsidR="001B262F" w:rsidRPr="001B262F" w:rsidRDefault="001B262F" w:rsidP="001B262F">
      <w:r>
        <w:t>Директор                                             Васильева Т.М.</w:t>
      </w:r>
    </w:p>
    <w:sectPr w:rsidR="001B262F" w:rsidRPr="001B262F" w:rsidSect="00DB5F8C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20" w:rsidRDefault="007F7620" w:rsidP="00542D2E">
      <w:pPr>
        <w:spacing w:before="0" w:after="0" w:line="240" w:lineRule="auto"/>
      </w:pPr>
      <w:r>
        <w:separator/>
      </w:r>
    </w:p>
  </w:endnote>
  <w:endnote w:type="continuationSeparator" w:id="0">
    <w:p w:rsidR="007F7620" w:rsidRDefault="007F7620" w:rsidP="00542D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20" w:rsidRDefault="007F7620" w:rsidP="00542D2E">
      <w:pPr>
        <w:spacing w:before="0" w:after="0" w:line="240" w:lineRule="auto"/>
      </w:pPr>
      <w:r>
        <w:separator/>
      </w:r>
    </w:p>
  </w:footnote>
  <w:footnote w:type="continuationSeparator" w:id="0">
    <w:p w:rsidR="007F7620" w:rsidRDefault="007F7620" w:rsidP="00542D2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3"/>
    <w:rsid w:val="000760B1"/>
    <w:rsid w:val="001B262F"/>
    <w:rsid w:val="0026348B"/>
    <w:rsid w:val="00461FE2"/>
    <w:rsid w:val="004A3B45"/>
    <w:rsid w:val="00542D2E"/>
    <w:rsid w:val="0071198C"/>
    <w:rsid w:val="007E64F6"/>
    <w:rsid w:val="007F7620"/>
    <w:rsid w:val="008D7DE3"/>
    <w:rsid w:val="00B7130C"/>
    <w:rsid w:val="00DB5F8C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B419-1030-4E6C-A545-434D862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F6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4F6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7E64F6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7E64F6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7E64F6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7E64F6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7E64F6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E64F6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E64F6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7E64F6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F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4F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4F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4F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64F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64F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E64F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E64F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64F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7E64F6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7E64F6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7E64F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7E64F6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E64F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64F6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64F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nhideWhenUsed/>
    <w:rsid w:val="007E64F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4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6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3" Type="http://schemas.openxmlformats.org/officeDocument/2006/relationships/hyperlink" Target="https://online.consultant.ru/riv/cgi/online.cgi?ref=9D8161AA42813FF2C5CEF20345109A18045E915A4D486592BF0D91A3DD55F1698951AD87C989255BD5FAE991C3029B654393C4422B6702763792395C742FD6978DDD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2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4" Type="http://schemas.openxmlformats.org/officeDocument/2006/relationships/hyperlink" Target="https://online.consultant.ru/riv/cgi/online.cgi?ref=9D8161AA42813FF2C5CEF20345109A18045E915A4D486592BF0D91A3DD55F1698951AD87C989255BD5FAE991C3029B654393C4422B6702763792395C742FD6978ADF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2024-03-21T12:07:00Z</cp:lastPrinted>
  <dcterms:created xsi:type="dcterms:W3CDTF">2019-03-20T10:21:00Z</dcterms:created>
  <dcterms:modified xsi:type="dcterms:W3CDTF">2024-03-21T12:07:00Z</dcterms:modified>
</cp:coreProperties>
</file>